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197AAC">
        <w:rPr>
          <w:rFonts w:ascii="Times New Roman" w:eastAsia="Times New Roman" w:hAnsi="Times New Roman" w:cs="Times New Roman"/>
          <w:sz w:val="28"/>
        </w:rPr>
        <w:t>05.11.2025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197AAC">
        <w:rPr>
          <w:rFonts w:ascii="Times New Roman" w:eastAsia="Times New Roman" w:hAnsi="Times New Roman" w:cs="Times New Roman"/>
          <w:sz w:val="28"/>
        </w:rPr>
        <w:t>1266.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76514C">
        <w:rPr>
          <w:rFonts w:ascii="Times New Roman" w:eastAsia="Times New Roman" w:hAnsi="Times New Roman" w:cs="Times New Roman"/>
          <w:b/>
          <w:sz w:val="28"/>
        </w:rPr>
        <w:t>25.11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A5346">
        <w:rPr>
          <w:rFonts w:ascii="Times New Roman" w:eastAsia="Times New Roman" w:hAnsi="Times New Roman" w:cs="Times New Roman"/>
          <w:b/>
          <w:sz w:val="28"/>
        </w:rPr>
        <w:t>09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6B4E">
        <w:rPr>
          <w:rFonts w:ascii="Times New Roman" w:eastAsia="Times New Roman" w:hAnsi="Times New Roman" w:cs="Times New Roman"/>
          <w:sz w:val="28"/>
        </w:rPr>
        <w:t>14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FC5F7E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545717" w:rsidRPr="0054571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Зона застройки  индивидуальными жилыми домами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и малоэтажными жилыми домами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234ACC" w:rsidRPr="00234ACC">
        <w:rPr>
          <w:rFonts w:ascii="Times New Roman" w:hAnsi="Times New Roman" w:cs="Times New Roman"/>
          <w:sz w:val="28"/>
          <w:szCs w:val="28"/>
        </w:rPr>
        <w:t>отсутствуют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545717">
        <w:rPr>
          <w:rFonts w:ascii="Times New Roman" w:hAnsi="Times New Roman" w:cs="Times New Roman"/>
          <w:sz w:val="28"/>
          <w:szCs w:val="28"/>
        </w:rPr>
        <w:t>12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lastRenderedPageBreak/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54571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</w:t>
      </w:r>
      <w:r w:rsidR="001C42E2">
        <w:rPr>
          <w:rFonts w:ascii="Times New Roman" w:eastAsia="Times New Roman" w:hAnsi="Times New Roman" w:cs="Times New Roman"/>
          <w:sz w:val="28"/>
        </w:rPr>
        <w:t xml:space="preserve"> тысячи </w:t>
      </w:r>
      <w:r w:rsidR="001122D2">
        <w:rPr>
          <w:rFonts w:ascii="Times New Roman" w:eastAsia="Times New Roman" w:hAnsi="Times New Roman" w:cs="Times New Roman"/>
          <w:sz w:val="28"/>
        </w:rPr>
        <w:t>сто двадцать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122D2">
        <w:rPr>
          <w:rFonts w:ascii="Times New Roman" w:eastAsia="Times New Roman" w:hAnsi="Times New Roman" w:cs="Times New Roman"/>
          <w:sz w:val="28"/>
        </w:rPr>
        <w:t>93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девяносто три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81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начинается </w:t>
      </w:r>
      <w:r w:rsidR="0076514C">
        <w:rPr>
          <w:rFonts w:ascii="Times New Roman" w:eastAsia="Times New Roman" w:hAnsi="Times New Roman" w:cs="Times New Roman"/>
          <w:sz w:val="28"/>
        </w:rPr>
        <w:t>11.11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76514C">
        <w:rPr>
          <w:rFonts w:ascii="Times New Roman" w:eastAsia="Times New Roman" w:hAnsi="Times New Roman" w:cs="Times New Roman"/>
          <w:sz w:val="28"/>
        </w:rPr>
        <w:t>20.11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Один заявитель вправе подать только одну заявку на участие в аукционе.</w:t>
      </w:r>
    </w:p>
    <w:p w:rsidR="00086B4E" w:rsidRDefault="00944AF2" w:rsidP="001122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 тысячи сто двадцать семь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0</w:t>
      </w:r>
      <w:r w:rsidR="001122D2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76514C">
        <w:rPr>
          <w:rFonts w:ascii="Times New Roman" w:eastAsia="Times New Roman" w:hAnsi="Times New Roman" w:cs="Times New Roman"/>
          <w:sz w:val="28"/>
        </w:rPr>
        <w:t>24.11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66C39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122D2"/>
    <w:rsid w:val="00124958"/>
    <w:rsid w:val="00144347"/>
    <w:rsid w:val="00150488"/>
    <w:rsid w:val="001843CF"/>
    <w:rsid w:val="001944BE"/>
    <w:rsid w:val="00197AAC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C174E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6514C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3128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C5F7E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EA9FF-ED12-4AC0-898E-48323FCF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87</cp:revision>
  <cp:lastPrinted>2025-10-29T06:44:00Z</cp:lastPrinted>
  <dcterms:created xsi:type="dcterms:W3CDTF">2020-08-25T19:25:00Z</dcterms:created>
  <dcterms:modified xsi:type="dcterms:W3CDTF">2025-11-07T06:03:00Z</dcterms:modified>
</cp:coreProperties>
</file>